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BAE" w:rsidRDefault="00152BAE" w:rsidP="00152BAE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152BAE" w:rsidRPr="00E361B5" w:rsidRDefault="00152BAE" w:rsidP="00152BAE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2AD7A7F2" wp14:editId="2E52CBC0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2BAE" w:rsidRPr="00E361B5" w:rsidRDefault="00152BAE" w:rsidP="00152BAE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152BAE" w:rsidRPr="00E361B5" w:rsidRDefault="00152BAE" w:rsidP="00152BAE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152BAE" w:rsidRPr="00E361B5" w:rsidRDefault="00152BAE" w:rsidP="00152BAE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152BAE" w:rsidRPr="006B27E1" w:rsidRDefault="00152BAE" w:rsidP="00152BAE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152BAE" w:rsidRPr="006B27E1" w:rsidRDefault="00152BAE" w:rsidP="00152BAE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152BAE" w:rsidRDefault="00152BAE" w:rsidP="00152BAE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152BAE" w:rsidRPr="00627A4E" w:rsidRDefault="00152BAE" w:rsidP="00152BAE">
      <w:pPr>
        <w:spacing w:after="0"/>
        <w:contextualSpacing/>
        <w:jc w:val="center"/>
      </w:pPr>
    </w:p>
    <w:p w:rsidR="00152BAE" w:rsidRDefault="00152BAE" w:rsidP="00152BAE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152BAE" w:rsidRPr="00627A4E" w:rsidRDefault="00152BAE" w:rsidP="00152BAE">
      <w:pPr>
        <w:spacing w:after="0"/>
        <w:contextualSpacing/>
        <w:jc w:val="center"/>
      </w:pPr>
    </w:p>
    <w:p w:rsidR="00152BAE" w:rsidRDefault="00152BAE" w:rsidP="00152BAE">
      <w:pPr>
        <w:spacing w:after="0"/>
        <w:ind w:firstLine="0"/>
        <w:contextualSpacing/>
        <w:rPr>
          <w:szCs w:val="28"/>
        </w:rPr>
      </w:pPr>
      <w:r w:rsidRPr="007704FF">
        <w:rPr>
          <w:szCs w:val="28"/>
        </w:rPr>
        <w:t>від «</w:t>
      </w:r>
      <w:r>
        <w:rPr>
          <w:szCs w:val="28"/>
        </w:rPr>
        <w:t>16</w:t>
      </w:r>
      <w:r w:rsidRPr="007704FF">
        <w:rPr>
          <w:szCs w:val="28"/>
        </w:rPr>
        <w:t xml:space="preserve">» </w:t>
      </w:r>
      <w:r>
        <w:rPr>
          <w:szCs w:val="28"/>
        </w:rPr>
        <w:t>квітня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  </w:t>
      </w:r>
      <w:r w:rsidR="00020350">
        <w:rPr>
          <w:szCs w:val="28"/>
        </w:rPr>
        <w:t xml:space="preserve">  </w:t>
      </w:r>
      <w:bookmarkStart w:id="0" w:name="_GoBack"/>
      <w:bookmarkEnd w:id="0"/>
      <w:r w:rsidRPr="007704FF">
        <w:rPr>
          <w:szCs w:val="28"/>
        </w:rPr>
        <w:t xml:space="preserve">№ </w:t>
      </w:r>
      <w:r w:rsidR="00020350">
        <w:rPr>
          <w:szCs w:val="28"/>
        </w:rPr>
        <w:t xml:space="preserve">189 </w:t>
      </w:r>
    </w:p>
    <w:p w:rsidR="00152BAE" w:rsidRDefault="00152BAE" w:rsidP="00152BAE">
      <w:pPr>
        <w:spacing w:after="0"/>
        <w:ind w:firstLine="0"/>
        <w:contextualSpacing/>
        <w:rPr>
          <w:sz w:val="24"/>
          <w:szCs w:val="24"/>
        </w:rPr>
      </w:pPr>
    </w:p>
    <w:p w:rsidR="00152BAE" w:rsidRPr="00B25837" w:rsidRDefault="00152BAE" w:rsidP="00152BAE">
      <w:pPr>
        <w:spacing w:after="0"/>
        <w:ind w:firstLine="0"/>
        <w:contextualSpacing/>
        <w:rPr>
          <w:b/>
          <w:bCs/>
          <w:szCs w:val="28"/>
        </w:rPr>
      </w:pPr>
      <w:r w:rsidRPr="008E2D3D">
        <w:rPr>
          <w:b/>
          <w:bCs/>
          <w:szCs w:val="28"/>
        </w:rPr>
        <w:t>Про</w:t>
      </w:r>
      <w:r>
        <w:rPr>
          <w:b/>
          <w:bCs/>
          <w:szCs w:val="28"/>
        </w:rPr>
        <w:t xml:space="preserve"> надання дозволів на розміщення зовнішньої реклами ФОП Довгань С.Ф., розташованої на приватній власності</w:t>
      </w:r>
    </w:p>
    <w:p w:rsidR="00152BAE" w:rsidRPr="00627A4E" w:rsidRDefault="00152BAE" w:rsidP="00152BAE">
      <w:pPr>
        <w:spacing w:after="0"/>
        <w:ind w:firstLine="0"/>
        <w:contextualSpacing/>
        <w:rPr>
          <w:szCs w:val="28"/>
        </w:rPr>
      </w:pPr>
    </w:p>
    <w:p w:rsidR="00152BAE" w:rsidRDefault="00152BAE" w:rsidP="00152BAE">
      <w:pPr>
        <w:spacing w:after="0"/>
        <w:ind w:firstLine="567"/>
        <w:contextualSpacing/>
        <w:rPr>
          <w:szCs w:val="28"/>
        </w:rPr>
      </w:pPr>
      <w:r w:rsidRPr="006A282C">
        <w:rPr>
          <w:szCs w:val="28"/>
        </w:rPr>
        <w:t>Розглянувши заяв</w:t>
      </w:r>
      <w:r>
        <w:rPr>
          <w:szCs w:val="28"/>
        </w:rPr>
        <w:t>у</w:t>
      </w:r>
      <w:r w:rsidRPr="006A282C">
        <w:rPr>
          <w:szCs w:val="28"/>
        </w:rPr>
        <w:t xml:space="preserve"> </w:t>
      </w:r>
      <w:r>
        <w:rPr>
          <w:szCs w:val="28"/>
        </w:rPr>
        <w:t xml:space="preserve">від ФОП Довгань С.Ф. щодо надання дозволів на розміщення зовнішньої реклами на території </w:t>
      </w:r>
      <w:proofErr w:type="spellStart"/>
      <w:r>
        <w:rPr>
          <w:szCs w:val="28"/>
        </w:rPr>
        <w:t>Фонтанської</w:t>
      </w:r>
      <w:proofErr w:type="spellEnd"/>
      <w:r>
        <w:rPr>
          <w:szCs w:val="28"/>
        </w:rPr>
        <w:t xml:space="preserve"> сільської ради Одеського району Одеської області, приймаючи до уваги Закон України «Про рекламу», Постанову Кабінету Міністрів України від 29.12.2003 року </w:t>
      </w:r>
      <w:r w:rsidRPr="009F7AAC">
        <w:rPr>
          <w:szCs w:val="28"/>
        </w:rPr>
        <w:t>№ 2067 «Про затвердження Типових правил розміщення зовнішньої реклами» із змінами та доповненнями, керуючись  ст.30, п.6 ст.59. п.1 ст.73 Закону України «Про місцеве самов</w:t>
      </w:r>
      <w:r>
        <w:rPr>
          <w:szCs w:val="28"/>
        </w:rPr>
        <w:t>рядування в Україні», Положення</w:t>
      </w:r>
      <w:r w:rsidRPr="009F7AAC">
        <w:rPr>
          <w:szCs w:val="28"/>
        </w:rPr>
        <w:t xml:space="preserve"> </w:t>
      </w:r>
      <w:r w:rsidRPr="009F7AAC">
        <w:rPr>
          <w:rFonts w:eastAsiaTheme="minorHAnsi"/>
          <w:szCs w:val="28"/>
          <w:lang w:eastAsia="en-US"/>
        </w:rPr>
        <w:t>відділу економічного розвит</w:t>
      </w:r>
      <w:r>
        <w:rPr>
          <w:rFonts w:eastAsiaTheme="minorHAnsi"/>
          <w:szCs w:val="28"/>
          <w:lang w:eastAsia="en-US"/>
        </w:rPr>
        <w:t xml:space="preserve">ку, інформації та інвестицій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 виконавчий комітет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</w:t>
      </w:r>
      <w:r>
        <w:rPr>
          <w:szCs w:val="28"/>
        </w:rPr>
        <w:t>-</w:t>
      </w:r>
    </w:p>
    <w:p w:rsidR="00152BAE" w:rsidRDefault="00152BAE" w:rsidP="00152BAE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152BAE" w:rsidRDefault="00152BAE" w:rsidP="00152BAE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152BAE" w:rsidRDefault="00152BAE" w:rsidP="00152BAE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152BAE" w:rsidRPr="000973BB" w:rsidRDefault="00152BAE" w:rsidP="00056192">
      <w:pPr>
        <w:pStyle w:val="a3"/>
        <w:numPr>
          <w:ilvl w:val="0"/>
          <w:numId w:val="1"/>
        </w:numPr>
        <w:tabs>
          <w:tab w:val="left" w:pos="851"/>
        </w:tabs>
        <w:spacing w:after="0"/>
        <w:ind w:hanging="153"/>
        <w:rPr>
          <w:szCs w:val="28"/>
        </w:rPr>
      </w:pPr>
      <w:bookmarkStart w:id="1" w:name="_Hlk182213472"/>
      <w:r>
        <w:rPr>
          <w:szCs w:val="28"/>
        </w:rPr>
        <w:t>Надати дозволи</w:t>
      </w:r>
      <w:r w:rsidRPr="000973BB">
        <w:rPr>
          <w:szCs w:val="28"/>
        </w:rPr>
        <w:t xml:space="preserve"> на розміщення зовнішньої реклами на території </w:t>
      </w:r>
      <w:proofErr w:type="spellStart"/>
      <w:r w:rsidRPr="000973BB">
        <w:rPr>
          <w:szCs w:val="28"/>
        </w:rPr>
        <w:t>Фонтанської</w:t>
      </w:r>
      <w:proofErr w:type="spellEnd"/>
      <w:r w:rsidRPr="000973BB">
        <w:rPr>
          <w:szCs w:val="28"/>
        </w:rPr>
        <w:t xml:space="preserve"> сільської ради Одеського району Одеської області </w:t>
      </w:r>
      <w:bookmarkEnd w:id="1"/>
      <w:r>
        <w:rPr>
          <w:szCs w:val="28"/>
        </w:rPr>
        <w:t>ФОП Довгань С.Ф.</w:t>
      </w:r>
      <w:r w:rsidRPr="000973BB">
        <w:rPr>
          <w:szCs w:val="28"/>
        </w:rPr>
        <w:t xml:space="preserve"> за адресами:</w:t>
      </w:r>
    </w:p>
    <w:p w:rsidR="00152BAE" w:rsidRPr="009A4A32" w:rsidRDefault="00152BAE" w:rsidP="00152BAE">
      <w:pPr>
        <w:pStyle w:val="a3"/>
        <w:numPr>
          <w:ilvl w:val="0"/>
          <w:numId w:val="2"/>
        </w:numPr>
        <w:spacing w:after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с. </w:t>
      </w:r>
      <w:proofErr w:type="spellStart"/>
      <w:r>
        <w:rPr>
          <w:color w:val="000000" w:themeColor="text1"/>
          <w:szCs w:val="28"/>
        </w:rPr>
        <w:t>Крижанівка</w:t>
      </w:r>
      <w:proofErr w:type="spellEnd"/>
      <w:r>
        <w:rPr>
          <w:color w:val="000000" w:themeColor="text1"/>
          <w:szCs w:val="28"/>
        </w:rPr>
        <w:t>, вул. Семена Палія кут Автомобільної дороги М 28 «Одеса-</w:t>
      </w:r>
      <w:proofErr w:type="spellStart"/>
      <w:r>
        <w:rPr>
          <w:color w:val="000000" w:themeColor="text1"/>
          <w:szCs w:val="28"/>
        </w:rPr>
        <w:t>Южне</w:t>
      </w:r>
      <w:proofErr w:type="spellEnd"/>
      <w:r>
        <w:rPr>
          <w:color w:val="000000" w:themeColor="text1"/>
          <w:szCs w:val="28"/>
        </w:rPr>
        <w:t>» (на території ринку «Крижанівський»)</w:t>
      </w:r>
      <w:r w:rsidRPr="009A4A32">
        <w:rPr>
          <w:color w:val="000000" w:themeColor="text1"/>
          <w:szCs w:val="28"/>
        </w:rPr>
        <w:t>,</w:t>
      </w:r>
      <w:r>
        <w:rPr>
          <w:color w:val="000000" w:themeColor="text1"/>
          <w:szCs w:val="28"/>
        </w:rPr>
        <w:t xml:space="preserve"> а саме рекламна конструкція у вигляді </w:t>
      </w:r>
      <w:proofErr w:type="spellStart"/>
      <w:r>
        <w:rPr>
          <w:color w:val="000000" w:themeColor="text1"/>
          <w:szCs w:val="28"/>
        </w:rPr>
        <w:t>Лед</w:t>
      </w:r>
      <w:proofErr w:type="spellEnd"/>
      <w:r>
        <w:rPr>
          <w:color w:val="000000" w:themeColor="text1"/>
          <w:szCs w:val="28"/>
        </w:rPr>
        <w:t>-екрану;</w:t>
      </w:r>
    </w:p>
    <w:p w:rsidR="00152BAE" w:rsidRPr="00056192" w:rsidRDefault="00152BAE" w:rsidP="00056192">
      <w:pPr>
        <w:pStyle w:val="a3"/>
        <w:numPr>
          <w:ilvl w:val="0"/>
          <w:numId w:val="2"/>
        </w:numPr>
        <w:spacing w:after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с</w:t>
      </w:r>
      <w:r w:rsidRPr="00913177">
        <w:rPr>
          <w:color w:val="000000" w:themeColor="text1"/>
          <w:szCs w:val="28"/>
        </w:rPr>
        <w:t xml:space="preserve">. </w:t>
      </w:r>
      <w:proofErr w:type="spellStart"/>
      <w:r w:rsidRPr="00913177">
        <w:rPr>
          <w:color w:val="000000" w:themeColor="text1"/>
          <w:szCs w:val="28"/>
        </w:rPr>
        <w:t>Крижанівка</w:t>
      </w:r>
      <w:proofErr w:type="spellEnd"/>
      <w:r w:rsidRPr="00913177">
        <w:rPr>
          <w:color w:val="000000" w:themeColor="text1"/>
          <w:szCs w:val="28"/>
        </w:rPr>
        <w:t>, вул. Семена Палія кут «Крижанівський ринок» на межі СТ Садовод</w:t>
      </w:r>
      <w:r>
        <w:rPr>
          <w:color w:val="000000" w:themeColor="text1"/>
          <w:szCs w:val="28"/>
        </w:rPr>
        <w:t>.</w:t>
      </w:r>
    </w:p>
    <w:p w:rsidR="00152BAE" w:rsidRPr="007864A1" w:rsidRDefault="00152BAE" w:rsidP="00056192">
      <w:pPr>
        <w:pStyle w:val="a3"/>
        <w:numPr>
          <w:ilvl w:val="0"/>
          <w:numId w:val="1"/>
        </w:numPr>
        <w:tabs>
          <w:tab w:val="left" w:pos="993"/>
        </w:tabs>
        <w:spacing w:after="0"/>
        <w:ind w:hanging="153"/>
        <w:rPr>
          <w:szCs w:val="28"/>
        </w:rPr>
      </w:pPr>
      <w:r w:rsidRPr="007864A1">
        <w:rPr>
          <w:szCs w:val="28"/>
        </w:rPr>
        <w:t xml:space="preserve">Оформити та видати </w:t>
      </w:r>
      <w:r>
        <w:rPr>
          <w:szCs w:val="28"/>
        </w:rPr>
        <w:t xml:space="preserve">ФОП Довгань С.Ф. </w:t>
      </w:r>
      <w:r w:rsidRPr="007864A1">
        <w:rPr>
          <w:szCs w:val="28"/>
        </w:rPr>
        <w:t xml:space="preserve"> </w:t>
      </w:r>
      <w:r>
        <w:rPr>
          <w:szCs w:val="28"/>
        </w:rPr>
        <w:t>дозволи</w:t>
      </w:r>
      <w:r w:rsidRPr="007864A1">
        <w:rPr>
          <w:szCs w:val="28"/>
        </w:rPr>
        <w:t xml:space="preserve"> на розміщення зовнішньої реклами на території </w:t>
      </w:r>
      <w:proofErr w:type="spellStart"/>
      <w:r w:rsidRPr="007864A1">
        <w:rPr>
          <w:szCs w:val="28"/>
        </w:rPr>
        <w:t>Фонтанської</w:t>
      </w:r>
      <w:proofErr w:type="spellEnd"/>
      <w:r w:rsidRPr="007864A1">
        <w:rPr>
          <w:szCs w:val="28"/>
        </w:rPr>
        <w:t xml:space="preserve"> сільської ради Одеського район</w:t>
      </w:r>
      <w:r>
        <w:rPr>
          <w:szCs w:val="28"/>
        </w:rPr>
        <w:t>у Одеської області терміном на 5</w:t>
      </w:r>
      <w:r w:rsidRPr="007864A1">
        <w:rPr>
          <w:szCs w:val="28"/>
        </w:rPr>
        <w:t xml:space="preserve"> (</w:t>
      </w:r>
      <w:r>
        <w:rPr>
          <w:szCs w:val="28"/>
        </w:rPr>
        <w:t>п’ять) років</w:t>
      </w:r>
      <w:r w:rsidRPr="007864A1">
        <w:rPr>
          <w:szCs w:val="28"/>
        </w:rPr>
        <w:t>.</w:t>
      </w:r>
    </w:p>
    <w:p w:rsidR="00152BAE" w:rsidRDefault="00152BAE" w:rsidP="00056192">
      <w:pPr>
        <w:pStyle w:val="a3"/>
        <w:numPr>
          <w:ilvl w:val="0"/>
          <w:numId w:val="1"/>
        </w:numPr>
        <w:tabs>
          <w:tab w:val="left" w:pos="993"/>
        </w:tabs>
        <w:spacing w:after="0"/>
        <w:ind w:hanging="153"/>
        <w:rPr>
          <w:szCs w:val="28"/>
        </w:rPr>
      </w:pPr>
      <w:r w:rsidRPr="00C82F45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247048" w:rsidRDefault="00247048" w:rsidP="00152BAE">
      <w:pPr>
        <w:ind w:firstLine="0"/>
      </w:pPr>
    </w:p>
    <w:p w:rsidR="00152BAE" w:rsidRDefault="00152BAE" w:rsidP="00152BAE">
      <w:pPr>
        <w:ind w:firstLine="0"/>
      </w:pPr>
      <w:r w:rsidRPr="007704FF">
        <w:rPr>
          <w:b/>
          <w:szCs w:val="28"/>
        </w:rPr>
        <w:t xml:space="preserve">В.о. сільського голови               </w:t>
      </w:r>
      <w:r>
        <w:rPr>
          <w:b/>
          <w:szCs w:val="28"/>
        </w:rPr>
        <w:t xml:space="preserve">                               </w:t>
      </w:r>
      <w:r w:rsidRPr="007704FF">
        <w:rPr>
          <w:b/>
          <w:szCs w:val="28"/>
        </w:rPr>
        <w:t xml:space="preserve">          Андрій СЕРЕБРІЙ</w:t>
      </w:r>
    </w:p>
    <w:sectPr w:rsidR="00152B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163903"/>
    <w:multiLevelType w:val="hybridMultilevel"/>
    <w:tmpl w:val="FCDAD5B6"/>
    <w:lvl w:ilvl="0" w:tplc="B9429BF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11D3DD4"/>
    <w:multiLevelType w:val="hybridMultilevel"/>
    <w:tmpl w:val="151055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840"/>
    <w:rsid w:val="00020350"/>
    <w:rsid w:val="00056192"/>
    <w:rsid w:val="00152BAE"/>
    <w:rsid w:val="00247048"/>
    <w:rsid w:val="009D2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1FA9D"/>
  <w15:chartTrackingRefBased/>
  <w15:docId w15:val="{74256B25-D376-46F7-961C-F52481459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BAE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B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2035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0350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1131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5</cp:revision>
  <cp:lastPrinted>2026-04-20T05:45:00Z</cp:lastPrinted>
  <dcterms:created xsi:type="dcterms:W3CDTF">2026-04-17T06:16:00Z</dcterms:created>
  <dcterms:modified xsi:type="dcterms:W3CDTF">2026-04-20T05:45:00Z</dcterms:modified>
</cp:coreProperties>
</file>